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2556B3" w14:paraId="5B939E31" w14:textId="77777777" w:rsidTr="002556B3">
        <w:trPr>
          <w:jc w:val="center"/>
        </w:trPr>
        <w:tc>
          <w:tcPr>
            <w:tcW w:w="0" w:type="auto"/>
            <w:shd w:val="clear" w:color="auto" w:fill="FFFFFF"/>
            <w:tcMar>
              <w:top w:w="75" w:type="dxa"/>
              <w:left w:w="0" w:type="dxa"/>
              <w:bottom w:w="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556B3" w14:paraId="0CE1B2C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2556B3" w14:paraId="107283E0"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2556B3" w14:paraId="20EB6904"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2556B3" w14:paraId="12207B0E" w14:textId="77777777">
                                <w:trPr>
                                  <w:jc w:val="center"/>
                                </w:trPr>
                                <w:tc>
                                  <w:tcPr>
                                    <w:tcW w:w="0" w:type="auto"/>
                                    <w:hideMark/>
                                  </w:tcPr>
                                  <w:p w14:paraId="61555BEB" w14:textId="77777777" w:rsidR="002556B3" w:rsidRDefault="002556B3" w:rsidP="00B137C3"/>
                                </w:tc>
                                <w:tc>
                                  <w:tcPr>
                                    <w:tcW w:w="0" w:type="auto"/>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8994"/>
                                    </w:tblGrid>
                                    <w:tr w:rsidR="002556B3" w14:paraId="538596E4" w14:textId="77777777">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454"/>
                                          </w:tblGrid>
                                          <w:tr w:rsidR="002556B3" w14:paraId="44B4DDFB" w14:textId="77777777">
                                            <w:tc>
                                              <w:tcPr>
                                                <w:tcW w:w="0" w:type="auto"/>
                                                <w:tcMar>
                                                  <w:top w:w="270" w:type="dxa"/>
                                                  <w:left w:w="270" w:type="dxa"/>
                                                  <w:bottom w:w="270" w:type="dxa"/>
                                                  <w:right w:w="270" w:type="dxa"/>
                                                </w:tcMar>
                                                <w:hideMark/>
                                              </w:tcPr>
                                              <w:p w14:paraId="22B42695" w14:textId="77777777" w:rsidR="002556B3" w:rsidRDefault="002556B3" w:rsidP="00B137C3">
                                                <w:pPr>
                                                  <w:pStyle w:val="Heading1"/>
                                                  <w:jc w:val="center"/>
                                                  <w:rPr>
                                                    <w:rFonts w:eastAsia="Times New Roman" w:cs="Helvetica"/>
                                                  </w:rPr>
                                                </w:pPr>
                                                <w:r>
                                                  <w:rPr>
                                                    <w:rStyle w:val="Strong"/>
                                                    <w:rFonts w:eastAsia="Times New Roman" w:cs="Helvetica"/>
                                                    <w:color w:val="000080"/>
                                                  </w:rPr>
                                                  <w:t>CSRE Fall 2021 Grant Program</w:t>
                                                </w:r>
                                              </w:p>
                                              <w:p w14:paraId="7438DE4B" w14:textId="77777777" w:rsidR="002556B3" w:rsidRDefault="002556B3" w:rsidP="00B137C3">
                                                <w:pPr>
                                                  <w:pStyle w:val="Heading2"/>
                                                  <w:spacing w:line="240" w:lineRule="auto"/>
                                                  <w:jc w:val="center"/>
                                                  <w:rPr>
                                                    <w:rFonts w:eastAsia="Times New Roman" w:cs="Helvetica"/>
                                                  </w:rPr>
                                                </w:pPr>
                                                <w:r>
                                                  <w:rPr>
                                                    <w:rStyle w:val="Emphasis"/>
                                                    <w:rFonts w:eastAsia="Times New Roman" w:cs="Helvetica"/>
                                                    <w:b/>
                                                    <w:bCs/>
                                                    <w:color w:val="000080"/>
                                                  </w:rPr>
                                                  <w:t>Call for applications in energy infrastructure and security</w:t>
                                                </w:r>
                                              </w:p>
                                            </w:tc>
                                          </w:tr>
                                        </w:tbl>
                                        <w:p w14:paraId="69B4AE0A" w14:textId="77777777" w:rsidR="002556B3" w:rsidRDefault="002556B3" w:rsidP="00B137C3">
                                          <w:pPr>
                                            <w:rPr>
                                              <w:rFonts w:eastAsia="Times New Roman"/>
                                              <w:sz w:val="20"/>
                                              <w:szCs w:val="20"/>
                                            </w:rPr>
                                          </w:pPr>
                                        </w:p>
                                      </w:tc>
                                    </w:tr>
                                  </w:tbl>
                                  <w:p w14:paraId="46FA79D3" w14:textId="77777777" w:rsidR="002556B3" w:rsidRDefault="002556B3" w:rsidP="00B137C3">
                                    <w:pPr>
                                      <w:rPr>
                                        <w:rFonts w:eastAsia="Times New Roman"/>
                                        <w:sz w:val="20"/>
                                        <w:szCs w:val="20"/>
                                      </w:rPr>
                                    </w:pPr>
                                  </w:p>
                                </w:tc>
                              </w:tr>
                            </w:tbl>
                            <w:p w14:paraId="031D950B" w14:textId="77777777" w:rsidR="002556B3" w:rsidRDefault="002556B3" w:rsidP="00B137C3">
                              <w:pPr>
                                <w:jc w:val="center"/>
                                <w:rPr>
                                  <w:rFonts w:eastAsia="Times New Roman"/>
                                  <w:sz w:val="20"/>
                                  <w:szCs w:val="20"/>
                                </w:rPr>
                              </w:pPr>
                            </w:p>
                          </w:tc>
                        </w:tr>
                      </w:tbl>
                      <w:p w14:paraId="022883C5" w14:textId="77777777" w:rsidR="002556B3" w:rsidRDefault="002556B3" w:rsidP="00B137C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556B3" w14:paraId="150024F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556B3" w14:paraId="13FEF9E0" w14:textId="77777777">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2556B3" w14:paraId="1CA5FE62" w14:textId="77777777">
                                      <w:tc>
                                        <w:tcPr>
                                          <w:tcW w:w="0" w:type="auto"/>
                                          <w:tcMar>
                                            <w:top w:w="0" w:type="dxa"/>
                                            <w:left w:w="270" w:type="dxa"/>
                                            <w:bottom w:w="135" w:type="dxa"/>
                                            <w:right w:w="270" w:type="dxa"/>
                                          </w:tcMar>
                                          <w:hideMark/>
                                        </w:tcPr>
                                        <w:p w14:paraId="6753C15B" w14:textId="77777777" w:rsidR="002556B3" w:rsidRDefault="002556B3" w:rsidP="00B137C3">
                                          <w:pPr>
                                            <w:rPr>
                                              <w:rFonts w:ascii="Helvetica" w:eastAsia="Times New Roman" w:hAnsi="Helvetica" w:cs="Helvetica"/>
                                              <w:color w:val="202020"/>
                                              <w:sz w:val="23"/>
                                              <w:szCs w:val="23"/>
                                            </w:rPr>
                                          </w:pPr>
                                          <w:r>
                                            <w:rPr>
                                              <w:rFonts w:ascii="Helvetica" w:eastAsia="Times New Roman" w:hAnsi="Helvetica" w:cs="Helvetica"/>
                                              <w:color w:val="202020"/>
                                              <w:sz w:val="23"/>
                                              <w:szCs w:val="23"/>
                                            </w:rPr>
                                            <w:t xml:space="preserve">The Center for Energy Law and Policy and the </w:t>
                                          </w:r>
                                          <w:hyperlink r:id="rId8" w:history="1">
                                            <w:r>
                                              <w:rPr>
                                                <w:rStyle w:val="Hyperlink"/>
                                                <w:rFonts w:ascii="Helvetica" w:eastAsia="Times New Roman" w:hAnsi="Helvetica" w:cs="Helvetica"/>
                                                <w:color w:val="585BC2"/>
                                                <w:sz w:val="23"/>
                                                <w:szCs w:val="23"/>
                                              </w:rPr>
                                              <w:t>Center for Security Research and Education</w:t>
                                            </w:r>
                                          </w:hyperlink>
                                          <w:r>
                                            <w:rPr>
                                              <w:rFonts w:ascii="Helvetica" w:eastAsia="Times New Roman" w:hAnsi="Helvetica" w:cs="Helvetica"/>
                                              <w:color w:val="202020"/>
                                              <w:sz w:val="23"/>
                                              <w:szCs w:val="23"/>
                                            </w:rPr>
                                            <w:t xml:space="preserve"> (CSRE) are collaborating to support research related to the protection of the nation’s energy infrastructure. </w:t>
                                          </w:r>
                                          <w:r>
                                            <w:rPr>
                                              <w:rFonts w:ascii="Helvetica" w:eastAsia="Times New Roman" w:hAnsi="Helvetica" w:cs="Helvetica"/>
                                              <w:color w:val="202020"/>
                                              <w:sz w:val="23"/>
                                              <w:szCs w:val="23"/>
                                            </w:rPr>
                                            <w:br/>
                                          </w:r>
                                        </w:p>
                                        <w:p w14:paraId="132DA105" w14:textId="77777777" w:rsidR="002556B3" w:rsidRDefault="002556B3" w:rsidP="00B137C3">
                                          <w:pPr>
                                            <w:rPr>
                                              <w:rFonts w:ascii="Arial" w:hAnsi="Arial" w:cs="Arial"/>
                                              <w:b/>
                                              <w:sz w:val="20"/>
                                              <w:szCs w:val="20"/>
                                            </w:rPr>
                                          </w:pPr>
                                          <w:r>
                                            <w:rPr>
                                              <w:rFonts w:ascii="Helvetica" w:eastAsia="Times New Roman" w:hAnsi="Helvetica" w:cs="Helvetica"/>
                                              <w:color w:val="202020"/>
                                              <w:sz w:val="23"/>
                                              <w:szCs w:val="23"/>
                                            </w:rPr>
                                            <w:t xml:space="preserve">CSRE will host an information session for potential applicants on Aug. 31, 11:00 am to 12:00 pm on Zoom, </w:t>
                                          </w:r>
                                          <w:hyperlink r:id="rId9" w:history="1">
                                            <w:r>
                                              <w:rPr>
                                                <w:rStyle w:val="Hyperlink"/>
                                                <w:rFonts w:ascii="Arial" w:hAnsi="Arial" w:cs="Arial"/>
                                                <w:b/>
                                                <w:sz w:val="20"/>
                                                <w:szCs w:val="20"/>
                                              </w:rPr>
                                              <w:t>https://psu.zoom.us/j/96626537666</w:t>
                                            </w:r>
                                          </w:hyperlink>
                                          <w:r>
                                            <w:rPr>
                                              <w:rFonts w:ascii="Arial" w:hAnsi="Arial" w:cs="Arial"/>
                                              <w:b/>
                                              <w:sz w:val="20"/>
                                              <w:szCs w:val="20"/>
                                            </w:rPr>
                                            <w:t xml:space="preserve"> </w:t>
                                          </w:r>
                                          <w:r w:rsidRPr="002556B3">
                                            <w:rPr>
                                              <w:rFonts w:ascii="Helvetica" w:eastAsia="Times New Roman" w:hAnsi="Helvetica" w:cs="Helvetica"/>
                                              <w:color w:val="202020"/>
                                              <w:sz w:val="23"/>
                                              <w:szCs w:val="23"/>
                                            </w:rPr>
                                            <w:t>(full invite below)</w:t>
                                          </w:r>
                                        </w:p>
                                        <w:p w14:paraId="588708F1" w14:textId="77777777" w:rsidR="002556B3" w:rsidRDefault="002556B3" w:rsidP="00B137C3">
                                          <w:pPr>
                                            <w:rPr>
                                              <w:rFonts w:ascii="Helvetica" w:eastAsia="Times New Roman" w:hAnsi="Helvetica" w:cs="Helvetica"/>
                                              <w:color w:val="202020"/>
                                              <w:sz w:val="23"/>
                                              <w:szCs w:val="23"/>
                                            </w:rPr>
                                          </w:pPr>
                                          <w:r>
                                            <w:rPr>
                                              <w:rFonts w:ascii="Helvetica" w:eastAsia="Times New Roman" w:hAnsi="Helvetica" w:cs="Helvetica"/>
                                              <w:color w:val="202020"/>
                                              <w:sz w:val="23"/>
                                              <w:szCs w:val="23"/>
                                            </w:rPr>
                                            <w:br/>
                                            <w:t>CSRE’s Fall 2021 grant program has opened (with a deadline of Sept. 30) and offers “Impact Grants” up to $30,000, and “Seed Grants” up to $15,000. Grant recipients will be asked to collaborate with CSRE as it builds an anticipated Spring 2022 conference on critical infrastructure designed to bring potential external partners to Penn State.</w:t>
                                          </w:r>
                                          <w:r>
                                            <w:rPr>
                                              <w:rFonts w:ascii="Helvetica" w:eastAsia="Times New Roman" w:hAnsi="Helvetica" w:cs="Helvetica"/>
                                              <w:color w:val="202020"/>
                                              <w:sz w:val="23"/>
                                              <w:szCs w:val="23"/>
                                            </w:rPr>
                                            <w:br/>
                                          </w:r>
                                          <w:r>
                                            <w:rPr>
                                              <w:rFonts w:ascii="Helvetica" w:eastAsia="Times New Roman" w:hAnsi="Helvetica" w:cs="Helvetica"/>
                                              <w:color w:val="202020"/>
                                              <w:sz w:val="23"/>
                                              <w:szCs w:val="23"/>
                                            </w:rPr>
                                            <w:br/>
                                            <w:t xml:space="preserve">The Fall 2021 program is open to any proposal relating to CSRE's security-related mission, but will </w:t>
                                          </w:r>
                                          <w:r>
                                            <w:rPr>
                                              <w:rFonts w:ascii="Helvetica" w:eastAsia="Times New Roman" w:hAnsi="Helvetica" w:cs="Helvetica"/>
                                              <w:color w:val="FF6600"/>
                                              <w:sz w:val="23"/>
                                              <w:szCs w:val="23"/>
                                            </w:rPr>
                                            <w:t>specifically encourage proposals related to</w:t>
                                          </w:r>
                                          <w:r>
                                            <w:rPr>
                                              <w:rFonts w:ascii="Helvetica" w:eastAsia="Times New Roman" w:hAnsi="Helvetica" w:cs="Helvetica"/>
                                              <w:color w:val="202020"/>
                                              <w:sz w:val="23"/>
                                              <w:szCs w:val="23"/>
                                            </w:rPr>
                                            <w:t xml:space="preserve">: </w:t>
                                          </w:r>
                                        </w:p>
                                        <w:p w14:paraId="4F6EF45E" w14:textId="77777777" w:rsidR="002556B3" w:rsidRPr="002556B3" w:rsidRDefault="002556B3" w:rsidP="00B137C3">
                                          <w:pPr>
                                            <w:numPr>
                                              <w:ilvl w:val="0"/>
                                              <w:numId w:val="2"/>
                                            </w:numPr>
                                            <w:spacing w:after="160"/>
                                            <w:contextualSpacing/>
                                            <w:rPr>
                                              <w:rFonts w:ascii="Helvetica" w:eastAsia="Times New Roman" w:hAnsi="Helvetica" w:cs="Helvetica"/>
                                              <w:b/>
                                              <w:color w:val="202020"/>
                                              <w:sz w:val="23"/>
                                              <w:szCs w:val="23"/>
                                            </w:rPr>
                                          </w:pPr>
                                          <w:r w:rsidRPr="002556B3">
                                            <w:rPr>
                                              <w:rFonts w:ascii="Helvetica" w:eastAsia="Times New Roman" w:hAnsi="Helvetica" w:cs="Helvetica"/>
                                              <w:b/>
                                              <w:color w:val="202020"/>
                                              <w:sz w:val="23"/>
                                              <w:szCs w:val="23"/>
                                            </w:rPr>
                                            <w:t>Protection of energy transmission and delivery grids.</w:t>
                                          </w:r>
                                        </w:p>
                                        <w:p w14:paraId="6EA1ACC9" w14:textId="77777777" w:rsidR="002556B3" w:rsidRPr="002556B3" w:rsidRDefault="002556B3" w:rsidP="00B137C3">
                                          <w:pPr>
                                            <w:numPr>
                                              <w:ilvl w:val="0"/>
                                              <w:numId w:val="2"/>
                                            </w:numPr>
                                            <w:spacing w:after="160"/>
                                            <w:contextualSpacing/>
                                            <w:rPr>
                                              <w:rFonts w:ascii="Helvetica" w:eastAsia="Times New Roman" w:hAnsi="Helvetica" w:cs="Helvetica"/>
                                              <w:b/>
                                              <w:color w:val="202020"/>
                                              <w:sz w:val="23"/>
                                              <w:szCs w:val="23"/>
                                            </w:rPr>
                                          </w:pPr>
                                          <w:r w:rsidRPr="002556B3">
                                            <w:rPr>
                                              <w:rFonts w:ascii="Helvetica" w:eastAsia="Times New Roman" w:hAnsi="Helvetica" w:cs="Helvetica"/>
                                              <w:b/>
                                              <w:color w:val="202020"/>
                                              <w:sz w:val="23"/>
                                              <w:szCs w:val="23"/>
                                            </w:rPr>
                                            <w:t>Cyber and physical security threats.</w:t>
                                          </w:r>
                                        </w:p>
                                        <w:p w14:paraId="4B6E97C6" w14:textId="77777777" w:rsidR="002556B3" w:rsidRPr="002556B3" w:rsidRDefault="002556B3" w:rsidP="00B137C3">
                                          <w:pPr>
                                            <w:numPr>
                                              <w:ilvl w:val="0"/>
                                              <w:numId w:val="2"/>
                                            </w:numPr>
                                            <w:spacing w:after="160"/>
                                            <w:contextualSpacing/>
                                            <w:rPr>
                                              <w:rFonts w:ascii="Helvetica" w:eastAsia="Times New Roman" w:hAnsi="Helvetica" w:cs="Helvetica"/>
                                              <w:b/>
                                              <w:color w:val="202020"/>
                                              <w:sz w:val="23"/>
                                              <w:szCs w:val="23"/>
                                            </w:rPr>
                                          </w:pPr>
                                          <w:r w:rsidRPr="002556B3">
                                            <w:rPr>
                                              <w:rFonts w:ascii="Helvetica" w:eastAsia="Times New Roman" w:hAnsi="Helvetica" w:cs="Helvetica"/>
                                              <w:b/>
                                              <w:color w:val="202020"/>
                                              <w:sz w:val="23"/>
                                              <w:szCs w:val="23"/>
                                            </w:rPr>
                                            <w:t>Natural disasters and extreme weather conditions.</w:t>
                                          </w:r>
                                        </w:p>
                                        <w:p w14:paraId="6CC17166" w14:textId="77777777" w:rsidR="002556B3" w:rsidRPr="002556B3" w:rsidRDefault="002556B3" w:rsidP="00B137C3">
                                          <w:pPr>
                                            <w:numPr>
                                              <w:ilvl w:val="0"/>
                                              <w:numId w:val="2"/>
                                            </w:numPr>
                                            <w:spacing w:after="160"/>
                                            <w:contextualSpacing/>
                                            <w:rPr>
                                              <w:rFonts w:ascii="Helvetica" w:eastAsia="Times New Roman" w:hAnsi="Helvetica" w:cs="Helvetica"/>
                                              <w:b/>
                                              <w:color w:val="202020"/>
                                              <w:sz w:val="23"/>
                                              <w:szCs w:val="23"/>
                                            </w:rPr>
                                          </w:pPr>
                                          <w:r w:rsidRPr="002556B3">
                                            <w:rPr>
                                              <w:rFonts w:ascii="Helvetica" w:eastAsia="Times New Roman" w:hAnsi="Helvetica" w:cs="Helvetica"/>
                                              <w:b/>
                                              <w:color w:val="202020"/>
                                              <w:sz w:val="23"/>
                                              <w:szCs w:val="23"/>
                                            </w:rPr>
                                            <w:t>Workforce capability (aging workforce) and human errors.</w:t>
                                          </w:r>
                                        </w:p>
                                        <w:p w14:paraId="54285A87" w14:textId="77777777" w:rsidR="002556B3" w:rsidRPr="002556B3" w:rsidRDefault="002556B3" w:rsidP="00B137C3">
                                          <w:pPr>
                                            <w:numPr>
                                              <w:ilvl w:val="0"/>
                                              <w:numId w:val="2"/>
                                            </w:numPr>
                                            <w:spacing w:after="160"/>
                                            <w:contextualSpacing/>
                                            <w:rPr>
                                              <w:rFonts w:ascii="Helvetica" w:eastAsia="Times New Roman" w:hAnsi="Helvetica" w:cs="Helvetica"/>
                                              <w:b/>
                                              <w:color w:val="202020"/>
                                              <w:sz w:val="23"/>
                                              <w:szCs w:val="23"/>
                                            </w:rPr>
                                          </w:pPr>
                                          <w:r w:rsidRPr="002556B3">
                                            <w:rPr>
                                              <w:rFonts w:ascii="Helvetica" w:eastAsia="Times New Roman" w:hAnsi="Helvetica" w:cs="Helvetica"/>
                                              <w:b/>
                                              <w:color w:val="202020"/>
                                              <w:sz w:val="23"/>
                                              <w:szCs w:val="23"/>
                                            </w:rPr>
                                            <w:t>Aging infrastructure.</w:t>
                                          </w:r>
                                        </w:p>
                                        <w:p w14:paraId="2B25CC47" w14:textId="77777777" w:rsidR="002556B3" w:rsidRPr="002556B3" w:rsidRDefault="002556B3" w:rsidP="00B137C3">
                                          <w:pPr>
                                            <w:numPr>
                                              <w:ilvl w:val="0"/>
                                              <w:numId w:val="2"/>
                                            </w:numPr>
                                            <w:spacing w:after="160"/>
                                            <w:contextualSpacing/>
                                            <w:rPr>
                                              <w:rFonts w:ascii="Helvetica" w:eastAsia="Times New Roman" w:hAnsi="Helvetica" w:cs="Helvetica"/>
                                              <w:b/>
                                              <w:color w:val="202020"/>
                                              <w:sz w:val="23"/>
                                              <w:szCs w:val="23"/>
                                            </w:rPr>
                                          </w:pPr>
                                          <w:r w:rsidRPr="002556B3">
                                            <w:rPr>
                                              <w:rFonts w:ascii="Helvetica" w:eastAsia="Times New Roman" w:hAnsi="Helvetica" w:cs="Helvetica"/>
                                              <w:b/>
                                              <w:color w:val="202020"/>
                                              <w:sz w:val="23"/>
                                              <w:szCs w:val="23"/>
                                            </w:rPr>
                                            <w:t>Changes in fuel supply.</w:t>
                                          </w:r>
                                        </w:p>
                                        <w:p w14:paraId="641A9476" w14:textId="77777777" w:rsidR="002556B3" w:rsidRPr="002556B3" w:rsidRDefault="002556B3" w:rsidP="00B137C3">
                                          <w:pPr>
                                            <w:numPr>
                                              <w:ilvl w:val="0"/>
                                              <w:numId w:val="2"/>
                                            </w:numPr>
                                            <w:spacing w:after="160"/>
                                            <w:contextualSpacing/>
                                            <w:rPr>
                                              <w:rFonts w:ascii="Helvetica" w:eastAsia="Times New Roman" w:hAnsi="Helvetica" w:cs="Helvetica"/>
                                              <w:b/>
                                              <w:color w:val="202020"/>
                                              <w:sz w:val="23"/>
                                              <w:szCs w:val="23"/>
                                            </w:rPr>
                                          </w:pPr>
                                          <w:r w:rsidRPr="002556B3">
                                            <w:rPr>
                                              <w:rFonts w:ascii="Helvetica" w:eastAsia="Times New Roman" w:hAnsi="Helvetica" w:cs="Helvetica"/>
                                              <w:b/>
                                              <w:color w:val="202020"/>
                                              <w:sz w:val="23"/>
                                              <w:szCs w:val="23"/>
                                            </w:rPr>
                                            <w:t>Changing geopolitics of energy.</w:t>
                                          </w:r>
                                        </w:p>
                                        <w:p w14:paraId="6ABE5672" w14:textId="77777777" w:rsidR="002556B3" w:rsidRPr="002556B3" w:rsidRDefault="002556B3" w:rsidP="00B137C3">
                                          <w:pPr>
                                            <w:numPr>
                                              <w:ilvl w:val="0"/>
                                              <w:numId w:val="2"/>
                                            </w:numPr>
                                            <w:spacing w:after="160"/>
                                            <w:contextualSpacing/>
                                            <w:rPr>
                                              <w:rFonts w:ascii="Helvetica" w:eastAsia="Times New Roman" w:hAnsi="Helvetica" w:cs="Helvetica"/>
                                              <w:b/>
                                              <w:color w:val="202020"/>
                                              <w:sz w:val="23"/>
                                              <w:szCs w:val="23"/>
                                            </w:rPr>
                                          </w:pPr>
                                          <w:r w:rsidRPr="002556B3">
                                            <w:rPr>
                                              <w:rFonts w:ascii="Helvetica" w:eastAsia="Times New Roman" w:hAnsi="Helvetica" w:cs="Helvetica"/>
                                              <w:b/>
                                              <w:color w:val="202020"/>
                                              <w:sz w:val="23"/>
                                              <w:szCs w:val="23"/>
                                            </w:rPr>
                                            <w:t>Improving the security of an increasingly distributed electric power system (e.g. micro-grids).</w:t>
                                          </w:r>
                                        </w:p>
                                        <w:p w14:paraId="23073C9E" w14:textId="77777777" w:rsidR="002556B3" w:rsidRDefault="002556B3" w:rsidP="00B137C3">
                                          <w:pPr>
                                            <w:pStyle w:val="Heading2"/>
                                            <w:spacing w:line="240" w:lineRule="auto"/>
                                            <w:rPr>
                                              <w:rStyle w:val="Emphasis"/>
                                              <w:rFonts w:eastAsia="Times New Roman" w:cs="Helvetica"/>
                                              <w:b/>
                                              <w:bCs/>
                                              <w:color w:val="000080"/>
                                            </w:rPr>
                                          </w:pPr>
                                        </w:p>
                                        <w:p w14:paraId="67AD2DC5" w14:textId="77777777" w:rsidR="00B137C3" w:rsidRDefault="00B137C3" w:rsidP="00B137C3">
                                          <w:pPr>
                                            <w:pStyle w:val="Heading2"/>
                                            <w:spacing w:line="240" w:lineRule="auto"/>
                                            <w:rPr>
                                              <w:rFonts w:ascii="Arial" w:hAnsi="Arial" w:cs="Arial"/>
                                              <w:sz w:val="20"/>
                                              <w:szCs w:val="20"/>
                                            </w:rPr>
                                          </w:pPr>
                                          <w:r>
                                            <w:rPr>
                                              <w:rStyle w:val="Emphasis"/>
                                              <w:rFonts w:eastAsia="Times New Roman" w:cs="Helvetica"/>
                                              <w:b/>
                                              <w:bCs/>
                                              <w:color w:val="000080"/>
                                            </w:rPr>
                                            <w:t>CELP</w:t>
                                          </w:r>
                                          <w:r w:rsidR="002556B3">
                                            <w:rPr>
                                              <w:rStyle w:val="Emphasis"/>
                                              <w:rFonts w:eastAsia="Times New Roman" w:cs="Helvetica"/>
                                              <w:b/>
                                              <w:bCs/>
                                              <w:color w:val="000080"/>
                                            </w:rPr>
                                            <w:t xml:space="preserve"> Support</w:t>
                                          </w:r>
                                          <w:r w:rsidR="002556B3">
                                            <w:rPr>
                                              <w:rFonts w:ascii="Helvetica" w:eastAsia="Times New Roman" w:hAnsi="Helvetica" w:cs="Helvetica"/>
                                              <w:sz w:val="23"/>
                                              <w:szCs w:val="23"/>
                                            </w:rPr>
                                            <w:t xml:space="preserve"> </w:t>
                                          </w:r>
                                          <w:r>
                                            <w:rPr>
                                              <w:rFonts w:ascii="Helvetica" w:eastAsia="Times New Roman" w:hAnsi="Helvetica" w:cs="Helvetica"/>
                                              <w:sz w:val="23"/>
                                              <w:szCs w:val="23"/>
                                            </w:rPr>
                                            <w:br/>
                                          </w:r>
                                          <w:r w:rsidRPr="00B137C3">
                                            <w:rPr>
                                              <w:rFonts w:ascii="Helvetica" w:eastAsia="Times New Roman" w:hAnsi="Helvetica" w:cs="Helvetica"/>
                                              <w:sz w:val="23"/>
                                              <w:szCs w:val="23"/>
                                            </w:rPr>
                                            <w:t>CELP will also collaborate closely with CSRE to ensure that research expertise in energy infrastructure and security are integrated with interdisciplinary teams in other colleges;</w:t>
                                          </w:r>
                                          <w:r>
                                            <w:rPr>
                                              <w:rFonts w:ascii="Arial" w:hAnsi="Arial" w:cs="Arial"/>
                                              <w:sz w:val="20"/>
                                              <w:szCs w:val="20"/>
                                            </w:rPr>
                                            <w:t xml:space="preserve"> </w:t>
                                          </w:r>
                                          <w:r w:rsidRPr="00B137C3">
                                            <w:rPr>
                                              <w:rFonts w:ascii="Helvetica" w:eastAsia="Times New Roman" w:hAnsi="Helvetica" w:cs="Helvetica"/>
                                              <w:sz w:val="23"/>
                                              <w:szCs w:val="23"/>
                                            </w:rPr>
                                            <w:t>proposals that are able to clearly link science, technology, and engineering with legal, policy, and social considerations will be considered for additional funding with CELP.  Questions about proposals that may be considered for joint funding can be directed to Seth Blumsack, Director of CELP, at</w:t>
                                          </w:r>
                                          <w:r>
                                            <w:rPr>
                                              <w:rFonts w:ascii="Arial" w:hAnsi="Arial" w:cs="Arial"/>
                                              <w:sz w:val="20"/>
                                              <w:szCs w:val="20"/>
                                            </w:rPr>
                                            <w:t xml:space="preserve"> </w:t>
                                          </w:r>
                                          <w:hyperlink r:id="rId10" w:history="1">
                                            <w:r w:rsidRPr="00B137C3">
                                              <w:rPr>
                                                <w:rStyle w:val="Hyperlink"/>
                                                <w:rFonts w:ascii="Helvetica" w:hAnsi="Helvetica" w:cs="Helvetica"/>
                                                <w:sz w:val="22"/>
                                                <w:szCs w:val="22"/>
                                              </w:rPr>
                                              <w:t>sab51@psu.edu</w:t>
                                            </w:r>
                                          </w:hyperlink>
                                          <w:r w:rsidRPr="00B137C3">
                                            <w:rPr>
                                              <w:rFonts w:ascii="Helvetica" w:hAnsi="Helvetica" w:cs="Helvetica"/>
                                              <w:sz w:val="22"/>
                                              <w:szCs w:val="22"/>
                                            </w:rPr>
                                            <w:t>.</w:t>
                                          </w:r>
                                          <w:r>
                                            <w:rPr>
                                              <w:rFonts w:ascii="Arial" w:hAnsi="Arial" w:cs="Arial"/>
                                              <w:sz w:val="20"/>
                                              <w:szCs w:val="20"/>
                                            </w:rPr>
                                            <w:t xml:space="preserve"> </w:t>
                                          </w:r>
                                        </w:p>
                                        <w:p w14:paraId="79C1DD7E" w14:textId="77777777" w:rsidR="002556B3" w:rsidRPr="002556B3" w:rsidRDefault="002556B3" w:rsidP="00B137C3">
                                          <w:pPr>
                                            <w:pStyle w:val="Heading2"/>
                                            <w:spacing w:line="240" w:lineRule="auto"/>
                                            <w:rPr>
                                              <w:rFonts w:eastAsia="Times New Roman" w:cs="Helvetica"/>
                                            </w:rPr>
                                          </w:pPr>
                                        </w:p>
                                        <w:p w14:paraId="1D5B1F70" w14:textId="77777777" w:rsidR="002556B3" w:rsidRDefault="002556B3" w:rsidP="00B137C3">
                                          <w:pPr>
                                            <w:pStyle w:val="Heading2"/>
                                            <w:spacing w:line="240" w:lineRule="auto"/>
                                            <w:rPr>
                                              <w:rFonts w:eastAsia="Times New Roman" w:cs="Helvetica"/>
                                            </w:rPr>
                                          </w:pPr>
                                          <w:r>
                                            <w:rPr>
                                              <w:rStyle w:val="Emphasis"/>
                                              <w:rFonts w:eastAsia="Times New Roman" w:cs="Helvetica"/>
                                              <w:b/>
                                              <w:bCs/>
                                              <w:color w:val="000080"/>
                                            </w:rPr>
                                            <w:t>Learn more</w:t>
                                          </w:r>
                                        </w:p>
                                        <w:p w14:paraId="4BD1DE7C" w14:textId="77777777" w:rsidR="002556B3" w:rsidRDefault="002556B3" w:rsidP="00B137C3">
                                          <w:pPr>
                                            <w:rPr>
                                              <w:rFonts w:ascii="Helvetica" w:eastAsia="Times New Roman" w:hAnsi="Helvetica" w:cs="Helvetica"/>
                                              <w:color w:val="202020"/>
                                              <w:sz w:val="23"/>
                                              <w:szCs w:val="23"/>
                                            </w:rPr>
                                          </w:pPr>
                                          <w:r>
                                            <w:rPr>
                                              <w:rFonts w:ascii="Helvetica" w:eastAsia="Times New Roman" w:hAnsi="Helvetica" w:cs="Helvetica"/>
                                              <w:color w:val="202020"/>
                                              <w:sz w:val="23"/>
                                              <w:szCs w:val="23"/>
                                            </w:rPr>
                                            <w:lastRenderedPageBreak/>
                                            <w:t xml:space="preserve">To read the full CSRE Grant RFP, please visit: </w:t>
                                          </w:r>
                                          <w:hyperlink r:id="rId11" w:history="1">
                                            <w:r>
                                              <w:rPr>
                                                <w:rStyle w:val="Hyperlink"/>
                                                <w:rFonts w:ascii="Helvetica" w:eastAsia="Times New Roman" w:hAnsi="Helvetica" w:cs="Helvetica"/>
                                                <w:color w:val="585BC2"/>
                                                <w:sz w:val="23"/>
                                                <w:szCs w:val="23"/>
                                              </w:rPr>
                                              <w:t>https://csre.psu.edu/grant-program/</w:t>
                                            </w:r>
                                          </w:hyperlink>
                                          <w:r>
                                            <w:rPr>
                                              <w:rFonts w:ascii="Helvetica" w:eastAsia="Times New Roman" w:hAnsi="Helvetica" w:cs="Helvetica"/>
                                              <w:color w:val="202020"/>
                                              <w:sz w:val="23"/>
                                              <w:szCs w:val="23"/>
                                            </w:rPr>
                                            <w:t xml:space="preserve">. Information on past CSRE Grant awardees can be found </w:t>
                                          </w:r>
                                          <w:hyperlink r:id="rId12" w:history="1">
                                            <w:r>
                                              <w:rPr>
                                                <w:rStyle w:val="Hyperlink"/>
                                                <w:rFonts w:ascii="Helvetica" w:eastAsia="Times New Roman" w:hAnsi="Helvetica" w:cs="Helvetica"/>
                                                <w:color w:val="585BC2"/>
                                                <w:sz w:val="23"/>
                                                <w:szCs w:val="23"/>
                                              </w:rPr>
                                              <w:t>here</w:t>
                                            </w:r>
                                          </w:hyperlink>
                                          <w:r>
                                            <w:rPr>
                                              <w:rFonts w:ascii="Helvetica" w:eastAsia="Times New Roman" w:hAnsi="Helvetica" w:cs="Helvetica"/>
                                              <w:color w:val="202020"/>
                                              <w:sz w:val="23"/>
                                              <w:szCs w:val="23"/>
                                            </w:rPr>
                                            <w:t>.</w:t>
                                          </w:r>
                                        </w:p>
                                        <w:p w14:paraId="4D5109DF" w14:textId="77777777" w:rsidR="002556B3" w:rsidRDefault="002556B3" w:rsidP="00B137C3">
                                          <w:pPr>
                                            <w:rPr>
                                              <w:rFonts w:ascii="Helvetica" w:eastAsia="Times New Roman" w:hAnsi="Helvetica" w:cs="Helvetica"/>
                                              <w:color w:val="202020"/>
                                              <w:sz w:val="23"/>
                                              <w:szCs w:val="23"/>
                                            </w:rPr>
                                          </w:pPr>
                                        </w:p>
                                        <w:p w14:paraId="38F48D26" w14:textId="77777777" w:rsidR="002556B3" w:rsidRDefault="002556B3" w:rsidP="00B137C3">
                                          <w:pPr>
                                            <w:rPr>
                                              <w:rFonts w:ascii="Helvetica" w:eastAsia="Times New Roman" w:hAnsi="Helvetica" w:cs="Helvetica"/>
                                              <w:color w:val="202020"/>
                                              <w:sz w:val="23"/>
                                              <w:szCs w:val="23"/>
                                            </w:rPr>
                                          </w:pPr>
                                          <w:r>
                                            <w:rPr>
                                              <w:rFonts w:ascii="Helvetica" w:eastAsia="Times New Roman" w:hAnsi="Helvetica" w:cs="Helvetica"/>
                                              <w:color w:val="202020"/>
                                              <w:sz w:val="23"/>
                                              <w:szCs w:val="23"/>
                                            </w:rPr>
                                            <w:t xml:space="preserve">John Hodgson, Associate Director of CSRE, at </w:t>
                                          </w:r>
                                          <w:hyperlink r:id="rId13" w:history="1">
                                            <w:r w:rsidRPr="00C3585C">
                                              <w:rPr>
                                                <w:rStyle w:val="Hyperlink"/>
                                                <w:rFonts w:ascii="Helvetica" w:eastAsia="Times New Roman" w:hAnsi="Helvetica" w:cs="Helvetica"/>
                                                <w:sz w:val="23"/>
                                                <w:szCs w:val="23"/>
                                              </w:rPr>
                                              <w:t>jgh161@psu.edu</w:t>
                                            </w:r>
                                          </w:hyperlink>
                                          <w:r>
                                            <w:rPr>
                                              <w:rFonts w:ascii="Helvetica" w:eastAsia="Times New Roman" w:hAnsi="Helvetica" w:cs="Helvetica"/>
                                              <w:color w:val="202020"/>
                                              <w:sz w:val="23"/>
                                              <w:szCs w:val="23"/>
                                            </w:rPr>
                                            <w:t>, is available to address questions and meet with potential applicants and teams.</w:t>
                                          </w:r>
                                          <w:r>
                                            <w:rPr>
                                              <w:rFonts w:ascii="Helvetica" w:eastAsia="Times New Roman" w:hAnsi="Helvetica" w:cs="Helvetica"/>
                                              <w:color w:val="202020"/>
                                              <w:sz w:val="23"/>
                                              <w:szCs w:val="23"/>
                                            </w:rPr>
                                            <w:br/>
                                          </w:r>
                                          <w:r>
                                            <w:rPr>
                                              <w:rFonts w:ascii="Helvetica" w:eastAsia="Times New Roman" w:hAnsi="Helvetica" w:cs="Helvetica"/>
                                              <w:color w:val="202020"/>
                                              <w:sz w:val="23"/>
                                              <w:szCs w:val="23"/>
                                            </w:rPr>
                                            <w:br/>
                                          </w:r>
                                          <w:r w:rsidR="00B137C3">
                                            <w:rPr>
                                              <w:rFonts w:ascii="Helvetica" w:eastAsia="Times New Roman" w:hAnsi="Helvetica" w:cs="Helvetica"/>
                                              <w:color w:val="202020"/>
                                              <w:sz w:val="23"/>
                                              <w:szCs w:val="23"/>
                                            </w:rPr>
                                            <w:t>The full invitation for the Aug. 31 Zoom information session is:</w:t>
                                          </w:r>
                                        </w:p>
                                        <w:p w14:paraId="18D7BC2E" w14:textId="77777777" w:rsidR="00B137C3" w:rsidRDefault="00B137C3" w:rsidP="00B137C3">
                                          <w:pPr>
                                            <w:rPr>
                                              <w:rFonts w:ascii="Helvetica" w:eastAsia="Times New Roman" w:hAnsi="Helvetica" w:cs="Helvetica"/>
                                              <w:color w:val="202020"/>
                                              <w:sz w:val="23"/>
                                              <w:szCs w:val="23"/>
                                            </w:rPr>
                                          </w:pPr>
                                        </w:p>
                                        <w:p w14:paraId="275AEE3B"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Topic: CSRE Grant Program Info Session</w:t>
                                          </w:r>
                                        </w:p>
                                        <w:p w14:paraId="667205C7" w14:textId="77777777" w:rsidR="00B137C3" w:rsidRPr="00B137C3" w:rsidRDefault="00B137C3" w:rsidP="00B137C3">
                                          <w:pPr>
                                            <w:rPr>
                                              <w:rFonts w:ascii="Helvetica" w:hAnsi="Helvetica" w:cs="Helvetica"/>
                                              <w:b/>
                                              <w:sz w:val="22"/>
                                              <w:szCs w:val="22"/>
                                            </w:rPr>
                                          </w:pPr>
                                        </w:p>
                                        <w:p w14:paraId="3F5493E9"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 xml:space="preserve">Join from PC, Mac, Linux, iOS or Android: </w:t>
                                          </w:r>
                                          <w:hyperlink r:id="rId14" w:history="1">
                                            <w:r w:rsidRPr="00B137C3">
                                              <w:rPr>
                                                <w:rStyle w:val="Hyperlink"/>
                                                <w:rFonts w:ascii="Helvetica" w:hAnsi="Helvetica" w:cs="Helvetica"/>
                                                <w:b/>
                                                <w:sz w:val="22"/>
                                                <w:szCs w:val="22"/>
                                              </w:rPr>
                                              <w:t>https://psu.zoom.us/j/96626537666</w:t>
                                            </w:r>
                                          </w:hyperlink>
                                          <w:r w:rsidRPr="00B137C3">
                                            <w:rPr>
                                              <w:rFonts w:ascii="Helvetica" w:hAnsi="Helvetica" w:cs="Helvetica"/>
                                              <w:b/>
                                              <w:sz w:val="22"/>
                                              <w:szCs w:val="22"/>
                                            </w:rPr>
                                            <w:t xml:space="preserve"> </w:t>
                                          </w:r>
                                        </w:p>
                                        <w:p w14:paraId="2ABB2BB6" w14:textId="77777777" w:rsidR="00B137C3" w:rsidRPr="00B137C3" w:rsidRDefault="00B137C3" w:rsidP="00B137C3">
                                          <w:pPr>
                                            <w:rPr>
                                              <w:rFonts w:ascii="Helvetica" w:hAnsi="Helvetica" w:cs="Helvetica"/>
                                              <w:b/>
                                              <w:sz w:val="22"/>
                                              <w:szCs w:val="22"/>
                                            </w:rPr>
                                          </w:pPr>
                                        </w:p>
                                        <w:p w14:paraId="6988A554"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 xml:space="preserve">Or iPhone one-tap (US Toll):  +13126266799,96626537666#  or +16468769923,96626537666# </w:t>
                                          </w:r>
                                        </w:p>
                                        <w:p w14:paraId="3A3B7AE8" w14:textId="77777777" w:rsidR="00B137C3" w:rsidRPr="00B137C3" w:rsidRDefault="00B137C3" w:rsidP="00B137C3">
                                          <w:pPr>
                                            <w:rPr>
                                              <w:rFonts w:ascii="Helvetica" w:hAnsi="Helvetica" w:cs="Helvetica"/>
                                              <w:b/>
                                              <w:sz w:val="22"/>
                                              <w:szCs w:val="22"/>
                                            </w:rPr>
                                          </w:pPr>
                                        </w:p>
                                        <w:p w14:paraId="16E6E5A2"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Or Telephone:</w:t>
                                          </w:r>
                                        </w:p>
                                        <w:p w14:paraId="3304390A"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 xml:space="preserve">    Dial:</w:t>
                                          </w:r>
                                        </w:p>
                                        <w:p w14:paraId="440D0F85"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 xml:space="preserve">    +1 312 626 6799 (US Toll)</w:t>
                                          </w:r>
                                        </w:p>
                                        <w:p w14:paraId="441947D2"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 xml:space="preserve">    +1 646 876 9923 (US Toll)</w:t>
                                          </w:r>
                                        </w:p>
                                        <w:p w14:paraId="18E5095A"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 xml:space="preserve">    +1 301 715 8592 (US Toll)</w:t>
                                          </w:r>
                                        </w:p>
                                        <w:p w14:paraId="25A46ECE"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 xml:space="preserve">    +1 346 248 7799 (US Toll)</w:t>
                                          </w:r>
                                        </w:p>
                                        <w:p w14:paraId="303B95A6"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 xml:space="preserve">    +1 669 900 6833 (US Toll)</w:t>
                                          </w:r>
                                        </w:p>
                                        <w:p w14:paraId="78E8DFB6"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 xml:space="preserve">    +1 253 215 8782 (US Toll)</w:t>
                                          </w:r>
                                        </w:p>
                                        <w:p w14:paraId="18DB443A" w14:textId="77777777" w:rsidR="00B137C3" w:rsidRPr="00B137C3" w:rsidRDefault="00B137C3" w:rsidP="00B137C3">
                                          <w:pPr>
                                            <w:rPr>
                                              <w:rFonts w:ascii="Helvetica" w:hAnsi="Helvetica" w:cs="Helvetica"/>
                                              <w:b/>
                                              <w:sz w:val="22"/>
                                              <w:szCs w:val="22"/>
                                            </w:rPr>
                                          </w:pPr>
                                          <w:r w:rsidRPr="00B137C3">
                                            <w:rPr>
                                              <w:rFonts w:ascii="Helvetica" w:hAnsi="Helvetica" w:cs="Helvetica"/>
                                              <w:b/>
                                              <w:sz w:val="22"/>
                                              <w:szCs w:val="22"/>
                                            </w:rPr>
                                            <w:t xml:space="preserve">    Meeting ID: 966 2653 7666</w:t>
                                          </w:r>
                                        </w:p>
                                        <w:p w14:paraId="2ED52955" w14:textId="77777777" w:rsidR="00B137C3" w:rsidRPr="00B137C3" w:rsidRDefault="00B137C3" w:rsidP="00B137C3">
                                          <w:pPr>
                                            <w:rPr>
                                              <w:rFonts w:ascii="Helvetica" w:hAnsi="Helvetica" w:cs="Helvetica"/>
                                              <w:b/>
                                              <w:color w:val="4472C4"/>
                                              <w:sz w:val="22"/>
                                              <w:szCs w:val="22"/>
                                            </w:rPr>
                                          </w:pPr>
                                          <w:r w:rsidRPr="00B137C3">
                                            <w:rPr>
                                              <w:rFonts w:ascii="Helvetica" w:hAnsi="Helvetica" w:cs="Helvetica"/>
                                              <w:b/>
                                              <w:sz w:val="22"/>
                                              <w:szCs w:val="22"/>
                                            </w:rPr>
                                            <w:t xml:space="preserve">    International numbers available: </w:t>
                                          </w:r>
                                          <w:hyperlink r:id="rId15" w:history="1">
                                            <w:r w:rsidRPr="00B137C3">
                                              <w:rPr>
                                                <w:rStyle w:val="Hyperlink"/>
                                                <w:rFonts w:ascii="Helvetica" w:hAnsi="Helvetica" w:cs="Helvetica"/>
                                                <w:b/>
                                                <w:sz w:val="22"/>
                                                <w:szCs w:val="22"/>
                                              </w:rPr>
                                              <w:t>https://psu.zoom.us/u/aeGVWifu3P</w:t>
                                            </w:r>
                                          </w:hyperlink>
                                          <w:r w:rsidRPr="00B137C3">
                                            <w:rPr>
                                              <w:rFonts w:ascii="Helvetica" w:hAnsi="Helvetica" w:cs="Helvetica"/>
                                              <w:b/>
                                              <w:sz w:val="22"/>
                                              <w:szCs w:val="22"/>
                                            </w:rPr>
                                            <w:t xml:space="preserve">  </w:t>
                                          </w:r>
                                          <w:r w:rsidRPr="00B137C3">
                                            <w:rPr>
                                              <w:rFonts w:ascii="Helvetica" w:hAnsi="Helvetica" w:cs="Helvetica"/>
                                              <w:b/>
                                              <w:color w:val="4472C4"/>
                                              <w:sz w:val="22"/>
                                              <w:szCs w:val="22"/>
                                            </w:rPr>
                                            <w:t xml:space="preserve"> </w:t>
                                          </w:r>
                                        </w:p>
                                        <w:p w14:paraId="429F6790" w14:textId="77777777" w:rsidR="00B137C3" w:rsidRDefault="00B137C3" w:rsidP="00B137C3">
                                          <w:pPr>
                                            <w:rPr>
                                              <w:rFonts w:ascii="Helvetica" w:eastAsia="Times New Roman" w:hAnsi="Helvetica" w:cs="Helvetica"/>
                                              <w:color w:val="202020"/>
                                              <w:sz w:val="23"/>
                                              <w:szCs w:val="23"/>
                                            </w:rPr>
                                          </w:pPr>
                                        </w:p>
                                        <w:p w14:paraId="7854D64D" w14:textId="77777777" w:rsidR="00B137C3" w:rsidRDefault="00B137C3" w:rsidP="00B137C3">
                                          <w:pPr>
                                            <w:rPr>
                                              <w:rFonts w:ascii="Helvetica" w:eastAsia="Times New Roman" w:hAnsi="Helvetica" w:cs="Helvetica"/>
                                              <w:color w:val="202020"/>
                                              <w:sz w:val="23"/>
                                              <w:szCs w:val="23"/>
                                            </w:rPr>
                                          </w:pPr>
                                        </w:p>
                                        <w:p w14:paraId="69AE43C1" w14:textId="77777777" w:rsidR="00B137C3" w:rsidRDefault="00B137C3" w:rsidP="00B137C3">
                                          <w:pPr>
                                            <w:rPr>
                                              <w:rFonts w:ascii="Helvetica" w:eastAsia="Times New Roman" w:hAnsi="Helvetica" w:cs="Helvetica"/>
                                              <w:color w:val="202020"/>
                                              <w:sz w:val="23"/>
                                              <w:szCs w:val="23"/>
                                            </w:rPr>
                                          </w:pPr>
                                        </w:p>
                                        <w:p w14:paraId="5D6A1FA6" w14:textId="77777777" w:rsidR="00B137C3" w:rsidRDefault="00B137C3" w:rsidP="00B137C3">
                                          <w:pPr>
                                            <w:rPr>
                                              <w:rFonts w:ascii="Helvetica" w:eastAsia="Times New Roman" w:hAnsi="Helvetica" w:cs="Helvetica"/>
                                              <w:color w:val="202020"/>
                                              <w:sz w:val="23"/>
                                              <w:szCs w:val="23"/>
                                            </w:rPr>
                                          </w:pPr>
                                        </w:p>
                                        <w:p w14:paraId="4B4D09A8" w14:textId="77777777" w:rsidR="00B137C3" w:rsidRDefault="00B137C3" w:rsidP="00B137C3">
                                          <w:pPr>
                                            <w:rPr>
                                              <w:rFonts w:ascii="Helvetica" w:eastAsia="Times New Roman" w:hAnsi="Helvetica" w:cs="Helvetica"/>
                                              <w:color w:val="202020"/>
                                              <w:sz w:val="23"/>
                                              <w:szCs w:val="23"/>
                                            </w:rPr>
                                          </w:pPr>
                                        </w:p>
                                        <w:p w14:paraId="65785084" w14:textId="77777777" w:rsidR="00B137C3" w:rsidRDefault="00B137C3" w:rsidP="00B137C3">
                                          <w:pPr>
                                            <w:rPr>
                                              <w:rFonts w:ascii="Helvetica" w:eastAsia="Times New Roman" w:hAnsi="Helvetica" w:cs="Helvetica"/>
                                              <w:color w:val="202020"/>
                                              <w:sz w:val="23"/>
                                              <w:szCs w:val="23"/>
                                            </w:rPr>
                                          </w:pPr>
                                        </w:p>
                                        <w:p w14:paraId="53B5B3AA" w14:textId="77777777" w:rsidR="00B137C3" w:rsidRDefault="00B137C3" w:rsidP="00B137C3">
                                          <w:pPr>
                                            <w:rPr>
                                              <w:rFonts w:ascii="Helvetica" w:eastAsia="Times New Roman" w:hAnsi="Helvetica" w:cs="Helvetica"/>
                                              <w:color w:val="202020"/>
                                              <w:sz w:val="23"/>
                                              <w:szCs w:val="23"/>
                                            </w:rPr>
                                          </w:pPr>
                                        </w:p>
                                        <w:p w14:paraId="7CBA672E" w14:textId="77777777" w:rsidR="00B137C3" w:rsidRDefault="00B137C3" w:rsidP="00B137C3">
                                          <w:pPr>
                                            <w:rPr>
                                              <w:rFonts w:ascii="Helvetica" w:eastAsia="Times New Roman" w:hAnsi="Helvetica" w:cs="Helvetica"/>
                                              <w:color w:val="202020"/>
                                              <w:sz w:val="23"/>
                                              <w:szCs w:val="23"/>
                                            </w:rPr>
                                          </w:pPr>
                                        </w:p>
                                        <w:p w14:paraId="16155B88" w14:textId="77777777" w:rsidR="00B137C3" w:rsidRDefault="00B137C3" w:rsidP="00B137C3">
                                          <w:pPr>
                                            <w:rPr>
                                              <w:rFonts w:ascii="Helvetica" w:eastAsia="Times New Roman" w:hAnsi="Helvetica" w:cs="Helvetica"/>
                                              <w:color w:val="202020"/>
                                              <w:sz w:val="23"/>
                                              <w:szCs w:val="23"/>
                                            </w:rPr>
                                          </w:pPr>
                                        </w:p>
                                        <w:p w14:paraId="4C6521C9" w14:textId="77777777" w:rsidR="00B137C3" w:rsidRDefault="00B137C3" w:rsidP="00B137C3">
                                          <w:pPr>
                                            <w:rPr>
                                              <w:rFonts w:ascii="Helvetica" w:eastAsia="Times New Roman" w:hAnsi="Helvetica" w:cs="Helvetica"/>
                                              <w:color w:val="202020"/>
                                              <w:sz w:val="23"/>
                                              <w:szCs w:val="23"/>
                                            </w:rPr>
                                          </w:pPr>
                                        </w:p>
                                        <w:p w14:paraId="5ECDEA65" w14:textId="77777777" w:rsidR="00B137C3" w:rsidRDefault="00B137C3" w:rsidP="00B137C3">
                                          <w:pPr>
                                            <w:rPr>
                                              <w:rFonts w:ascii="Helvetica" w:eastAsia="Times New Roman" w:hAnsi="Helvetica" w:cs="Helvetica"/>
                                              <w:color w:val="202020"/>
                                              <w:sz w:val="23"/>
                                              <w:szCs w:val="23"/>
                                            </w:rPr>
                                          </w:pPr>
                                        </w:p>
                                      </w:tc>
                                    </w:tr>
                                  </w:tbl>
                                  <w:p w14:paraId="271CB957" w14:textId="77777777" w:rsidR="002556B3" w:rsidRDefault="002556B3" w:rsidP="00B137C3">
                                    <w:pPr>
                                      <w:rPr>
                                        <w:rFonts w:eastAsia="Times New Roman"/>
                                        <w:sz w:val="20"/>
                                        <w:szCs w:val="20"/>
                                      </w:rPr>
                                    </w:pPr>
                                  </w:p>
                                </w:tc>
                              </w:tr>
                            </w:tbl>
                            <w:p w14:paraId="37C4D3DA" w14:textId="77777777" w:rsidR="002556B3" w:rsidRDefault="002556B3" w:rsidP="00B137C3">
                              <w:pPr>
                                <w:rPr>
                                  <w:rFonts w:eastAsia="Times New Roman"/>
                                  <w:sz w:val="20"/>
                                  <w:szCs w:val="20"/>
                                </w:rPr>
                              </w:pPr>
                            </w:p>
                          </w:tc>
                        </w:tr>
                      </w:tbl>
                      <w:p w14:paraId="4197F319" w14:textId="77777777" w:rsidR="002556B3" w:rsidRDefault="002556B3" w:rsidP="00B137C3">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556B3" w14:paraId="62FAACB7" w14:textId="77777777">
                          <w:tc>
                            <w:tcPr>
                              <w:tcW w:w="0" w:type="auto"/>
                              <w:tcMar>
                                <w:top w:w="0" w:type="dxa"/>
                                <w:left w:w="270" w:type="dxa"/>
                                <w:bottom w:w="270" w:type="dxa"/>
                                <w:right w:w="270" w:type="dxa"/>
                              </w:tcMar>
                              <w:hideMark/>
                            </w:tcPr>
                            <w:p w14:paraId="7D55E337" w14:textId="77777777" w:rsidR="002556B3" w:rsidRDefault="002556B3" w:rsidP="00B137C3">
                              <w:pPr>
                                <w:jc w:val="center"/>
                                <w:rPr>
                                  <w:rFonts w:eastAsia="Times New Roman"/>
                                  <w:sz w:val="20"/>
                                  <w:szCs w:val="20"/>
                                </w:rPr>
                              </w:pPr>
                            </w:p>
                          </w:tc>
                        </w:tr>
                      </w:tbl>
                      <w:p w14:paraId="45C0CC82" w14:textId="77777777" w:rsidR="002556B3" w:rsidRDefault="002556B3" w:rsidP="00B137C3">
                        <w:pPr>
                          <w:rPr>
                            <w:rFonts w:eastAsia="Times New Roman"/>
                            <w:sz w:val="20"/>
                            <w:szCs w:val="20"/>
                          </w:rPr>
                        </w:pPr>
                      </w:p>
                    </w:tc>
                  </w:tr>
                </w:tbl>
                <w:p w14:paraId="1439EA64" w14:textId="77777777" w:rsidR="002556B3" w:rsidRDefault="002556B3" w:rsidP="00B137C3">
                  <w:pPr>
                    <w:jc w:val="center"/>
                    <w:rPr>
                      <w:rFonts w:eastAsia="Times New Roman"/>
                      <w:sz w:val="20"/>
                      <w:szCs w:val="20"/>
                    </w:rPr>
                  </w:pPr>
                </w:p>
              </w:tc>
            </w:tr>
          </w:tbl>
          <w:p w14:paraId="49945BD4" w14:textId="77777777" w:rsidR="002556B3" w:rsidRDefault="002556B3" w:rsidP="00B137C3">
            <w:pPr>
              <w:jc w:val="center"/>
              <w:rPr>
                <w:rFonts w:eastAsia="Times New Roman"/>
                <w:sz w:val="20"/>
                <w:szCs w:val="20"/>
              </w:rPr>
            </w:pPr>
          </w:p>
        </w:tc>
      </w:tr>
    </w:tbl>
    <w:p w14:paraId="4928B742" w14:textId="77777777" w:rsidR="002B6C86" w:rsidRDefault="002B6C86"/>
    <w:sectPr w:rsidR="002B6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8760" w14:textId="77777777" w:rsidR="0066444D" w:rsidRDefault="0066444D" w:rsidP="00B137C3">
      <w:r>
        <w:separator/>
      </w:r>
    </w:p>
  </w:endnote>
  <w:endnote w:type="continuationSeparator" w:id="0">
    <w:p w14:paraId="431E1D4E" w14:textId="77777777" w:rsidR="0066444D" w:rsidRDefault="0066444D" w:rsidP="00B1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49AD" w14:textId="77777777" w:rsidR="0066444D" w:rsidRDefault="0066444D" w:rsidP="00B137C3">
      <w:r>
        <w:separator/>
      </w:r>
    </w:p>
  </w:footnote>
  <w:footnote w:type="continuationSeparator" w:id="0">
    <w:p w14:paraId="5E163E7F" w14:textId="77777777" w:rsidR="0066444D" w:rsidRDefault="0066444D" w:rsidP="00B1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E540F"/>
    <w:multiLevelType w:val="hybridMultilevel"/>
    <w:tmpl w:val="2A707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BD3260"/>
    <w:multiLevelType w:val="multilevel"/>
    <w:tmpl w:val="792C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38"/>
    <w:rsid w:val="002556B3"/>
    <w:rsid w:val="002B6C86"/>
    <w:rsid w:val="00562867"/>
    <w:rsid w:val="0066444D"/>
    <w:rsid w:val="00AB4B38"/>
    <w:rsid w:val="00B1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D8DF16"/>
  <w15:chartTrackingRefBased/>
  <w15:docId w15:val="{4EBCA565-C5CD-43D7-A4DF-CC4B70E3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6B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556B3"/>
    <w:pPr>
      <w:outlineLvl w:val="0"/>
    </w:pPr>
    <w:rPr>
      <w:rFonts w:ascii="Source Sans Pro" w:hAnsi="Source Sans Pro"/>
      <w:color w:val="202020"/>
      <w:kern w:val="36"/>
      <w:sz w:val="39"/>
      <w:szCs w:val="39"/>
    </w:rPr>
  </w:style>
  <w:style w:type="paragraph" w:styleId="Heading2">
    <w:name w:val="heading 2"/>
    <w:basedOn w:val="Normal"/>
    <w:link w:val="Heading2Char"/>
    <w:uiPriority w:val="9"/>
    <w:unhideWhenUsed/>
    <w:qFormat/>
    <w:rsid w:val="002556B3"/>
    <w:pPr>
      <w:spacing w:line="480" w:lineRule="auto"/>
      <w:outlineLvl w:val="1"/>
    </w:pPr>
    <w:rPr>
      <w:rFonts w:ascii="Source Sans Pro" w:hAnsi="Source Sans Pro"/>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6B3"/>
    <w:rPr>
      <w:rFonts w:ascii="Source Sans Pro" w:hAnsi="Source Sans Pro" w:cs="Times New Roman"/>
      <w:color w:val="202020"/>
      <w:kern w:val="36"/>
      <w:sz w:val="39"/>
      <w:szCs w:val="39"/>
    </w:rPr>
  </w:style>
  <w:style w:type="character" w:customStyle="1" w:styleId="Heading2Char">
    <w:name w:val="Heading 2 Char"/>
    <w:basedOn w:val="DefaultParagraphFont"/>
    <w:link w:val="Heading2"/>
    <w:uiPriority w:val="9"/>
    <w:rsid w:val="002556B3"/>
    <w:rPr>
      <w:rFonts w:ascii="Source Sans Pro" w:hAnsi="Source Sans Pro" w:cs="Times New Roman"/>
      <w:color w:val="202020"/>
      <w:sz w:val="33"/>
      <w:szCs w:val="33"/>
    </w:rPr>
  </w:style>
  <w:style w:type="character" w:styleId="Hyperlink">
    <w:name w:val="Hyperlink"/>
    <w:basedOn w:val="DefaultParagraphFont"/>
    <w:uiPriority w:val="99"/>
    <w:unhideWhenUsed/>
    <w:rsid w:val="002556B3"/>
    <w:rPr>
      <w:color w:val="0000FF"/>
      <w:u w:val="single"/>
    </w:rPr>
  </w:style>
  <w:style w:type="character" w:styleId="Strong">
    <w:name w:val="Strong"/>
    <w:basedOn w:val="DefaultParagraphFont"/>
    <w:uiPriority w:val="22"/>
    <w:qFormat/>
    <w:rsid w:val="002556B3"/>
    <w:rPr>
      <w:b/>
      <w:bCs/>
    </w:rPr>
  </w:style>
  <w:style w:type="character" w:styleId="Emphasis">
    <w:name w:val="Emphasis"/>
    <w:basedOn w:val="DefaultParagraphFont"/>
    <w:uiPriority w:val="20"/>
    <w:qFormat/>
    <w:rsid w:val="002556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1568">
      <w:bodyDiv w:val="1"/>
      <w:marLeft w:val="0"/>
      <w:marRight w:val="0"/>
      <w:marTop w:val="0"/>
      <w:marBottom w:val="0"/>
      <w:divBdr>
        <w:top w:val="none" w:sz="0" w:space="0" w:color="auto"/>
        <w:left w:val="none" w:sz="0" w:space="0" w:color="auto"/>
        <w:bottom w:val="none" w:sz="0" w:space="0" w:color="auto"/>
        <w:right w:val="none" w:sz="0" w:space="0" w:color="auto"/>
      </w:divBdr>
    </w:div>
    <w:div w:id="481511058">
      <w:bodyDiv w:val="1"/>
      <w:marLeft w:val="0"/>
      <w:marRight w:val="0"/>
      <w:marTop w:val="0"/>
      <w:marBottom w:val="0"/>
      <w:divBdr>
        <w:top w:val="none" w:sz="0" w:space="0" w:color="auto"/>
        <w:left w:val="none" w:sz="0" w:space="0" w:color="auto"/>
        <w:bottom w:val="none" w:sz="0" w:space="0" w:color="auto"/>
        <w:right w:val="none" w:sz="0" w:space="0" w:color="auto"/>
      </w:divBdr>
    </w:div>
    <w:div w:id="1314406875">
      <w:bodyDiv w:val="1"/>
      <w:marLeft w:val="0"/>
      <w:marRight w:val="0"/>
      <w:marTop w:val="0"/>
      <w:marBottom w:val="0"/>
      <w:divBdr>
        <w:top w:val="none" w:sz="0" w:space="0" w:color="auto"/>
        <w:left w:val="none" w:sz="0" w:space="0" w:color="auto"/>
        <w:bottom w:val="none" w:sz="0" w:space="0" w:color="auto"/>
        <w:right w:val="none" w:sz="0" w:space="0" w:color="auto"/>
      </w:divBdr>
    </w:div>
    <w:div w:id="17479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psu.us7.list-manage.com%2Ftrack%2Fclick%3Fu%3Dc17bdc5e8d9c8ee94eeedc7a9%26id%3D79d13ea58a%26e%3D08e07167b6&amp;data=04%7C01%7Cajs52%40psu.edu%7C168dd37e46db4ebd35d208d94309bf07%7C7cf48d453ddb4389a9c1c115526eb52e%7C0%7C0%7C637614531404545688%7CUnknown%7CTWFpbGZsb3d8eyJWIjoiMC4wLjAwMDAiLCJQIjoiV2luMzIiLCJBTiI6Ik1haWwiLCJXVCI6Mn0%3D%7C1000&amp;sdata=Bb4qyYLsJqzQufAfytx%2BTAZ7uVGEumciJatZGng%2FUt4%3D&amp;reserved=0" TargetMode="External"/><Relationship Id="rId13" Type="http://schemas.openxmlformats.org/officeDocument/2006/relationships/hyperlink" Target="mailto:jgh161@p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0.safelinks.protection.outlook.com/?url=https%3A%2F%2Fpsu.us7.list-manage.com%2Ftrack%2Fclick%3Fu%3Dc17bdc5e8d9c8ee94eeedc7a9%26id%3D7624e72dc5%26e%3D08e07167b6&amp;data=04%7C01%7Cajs52%40psu.edu%7C168dd37e46db4ebd35d208d94309bf07%7C7cf48d453ddb4389a9c1c115526eb52e%7C0%7C0%7C637614531404555680%7CUnknown%7CTWFpbGZsb3d8eyJWIjoiMC4wLjAwMDAiLCJQIjoiV2luMzIiLCJBTiI6Ik1haWwiLCJXVCI6Mn0%3D%7C1000&amp;sdata=TtAHtKCteH86Q5iSNlAKJ%2FleRYM%2BNXYcOGujLH6ZAZ4%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psu.us7.list-manage.com%2Ftrack%2Fclick%3Fu%3Dc17bdc5e8d9c8ee94eeedc7a9%26id%3D96447a8d76%26e%3D08e07167b6&amp;data=04%7C01%7Cajs52%40psu.edu%7C168dd37e46db4ebd35d208d94309bf07%7C7cf48d453ddb4389a9c1c115526eb52e%7C0%7C0%7C637614531404545688%7CUnknown%7CTWFpbGZsb3d8eyJWIjoiMC4wLjAwMDAiLCJQIjoiV2luMzIiLCJBTiI6Ik1haWwiLCJXVCI6Mn0%3D%7C1000&amp;sdata=vnU3%2FkPZR4oOGLQxEhuOZffdV%2FaA6xTZ7ogMDuY7UbQ%3D&amp;reserved=0" TargetMode="External"/><Relationship Id="rId5" Type="http://schemas.openxmlformats.org/officeDocument/2006/relationships/webSettings" Target="webSettings.xml"/><Relationship Id="rId15" Type="http://schemas.openxmlformats.org/officeDocument/2006/relationships/hyperlink" Target="https://psu.zoom.us/u/aeGVWifu3P" TargetMode="External"/><Relationship Id="rId10" Type="http://schemas.openxmlformats.org/officeDocument/2006/relationships/hyperlink" Target="mailto:sab51@psu.edu" TargetMode="External"/><Relationship Id="rId4" Type="http://schemas.openxmlformats.org/officeDocument/2006/relationships/settings" Target="settings.xml"/><Relationship Id="rId9" Type="http://schemas.openxmlformats.org/officeDocument/2006/relationships/hyperlink" Target="https://psu.zoom.us/j/96626537666" TargetMode="External"/><Relationship Id="rId14" Type="http://schemas.openxmlformats.org/officeDocument/2006/relationships/hyperlink" Target="https://psu.zoom.us/j/96626537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7882-9459-41B4-8A9F-17435383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ARL</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 Hodgson</dc:creator>
  <cp:keywords/>
  <dc:description/>
  <cp:lastModifiedBy>Matthews, Jennifer Ann</cp:lastModifiedBy>
  <cp:revision>2</cp:revision>
  <dcterms:created xsi:type="dcterms:W3CDTF">2021-08-25T19:17:00Z</dcterms:created>
  <dcterms:modified xsi:type="dcterms:W3CDTF">2021-08-25T19:17:00Z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f23b57ff-02ec-438a-9a88-c3c1e278a0cd</vt:lpwstr>
  </property>
  <property fmtid="{D5CDD505-2E9C-101B-9397-08002B2CF9AE}" pid="3" name="DataType">
    <vt:lpwstr>NULL</vt:lpwstr>
  </property>
</Properties>
</file>